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8DE3" w14:textId="77777777" w:rsidR="00CC1D96" w:rsidRDefault="00CC1D96" w:rsidP="00C9655A">
      <w:pPr>
        <w:spacing w:after="0" w:line="276" w:lineRule="auto"/>
        <w:jc w:val="both"/>
        <w:rPr>
          <w:b/>
          <w:color w:val="808080" w:themeColor="background1" w:themeShade="80"/>
          <w:sz w:val="36"/>
        </w:rPr>
      </w:pPr>
    </w:p>
    <w:p w14:paraId="37187381" w14:textId="77777777" w:rsidR="00383349" w:rsidRDefault="00383349" w:rsidP="00C9655A">
      <w:pPr>
        <w:spacing w:after="0" w:line="276" w:lineRule="auto"/>
        <w:jc w:val="both"/>
        <w:rPr>
          <w:b/>
          <w:color w:val="808080" w:themeColor="background1" w:themeShade="80"/>
          <w:sz w:val="36"/>
        </w:rPr>
      </w:pPr>
    </w:p>
    <w:p w14:paraId="3EAAC36B" w14:textId="77777777" w:rsidR="00380AE6" w:rsidRDefault="00AE3314" w:rsidP="00380AE6">
      <w:pPr>
        <w:pStyle w:val="Default"/>
        <w:tabs>
          <w:tab w:val="right" w:pos="9072"/>
        </w:tabs>
        <w:jc w:val="both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>Communiqué de presse</w:t>
      </w:r>
    </w:p>
    <w:p w14:paraId="22977F50" w14:textId="0F941308" w:rsidR="00380AE6" w:rsidRPr="00F5050A" w:rsidRDefault="00380AE6" w:rsidP="00F5050A">
      <w:pPr>
        <w:pStyle w:val="Default"/>
        <w:tabs>
          <w:tab w:val="right" w:pos="9072"/>
        </w:tabs>
        <w:spacing w:line="276" w:lineRule="auto"/>
        <w:jc w:val="both"/>
      </w:pPr>
      <w:r>
        <w:rPr>
          <w:b/>
          <w:color w:val="808080" w:themeColor="background1" w:themeShade="80"/>
          <w:sz w:val="36"/>
        </w:rPr>
        <w:tab/>
      </w:r>
      <w:r w:rsidRPr="00F5050A">
        <w:t>16 janvier 2018</w:t>
      </w:r>
    </w:p>
    <w:p w14:paraId="368CAE28" w14:textId="77777777" w:rsidR="00380AE6" w:rsidRPr="00F5050A" w:rsidRDefault="00380AE6" w:rsidP="00F5050A">
      <w:pPr>
        <w:pStyle w:val="Default"/>
        <w:spacing w:line="276" w:lineRule="auto"/>
        <w:jc w:val="both"/>
        <w:rPr>
          <w:rFonts w:asciiTheme="minorHAnsi" w:hAnsiTheme="minorHAnsi" w:cstheme="minorBidi"/>
          <w:b/>
          <w:color w:val="2E74B5" w:themeColor="accent1" w:themeShade="BF"/>
        </w:rPr>
      </w:pPr>
    </w:p>
    <w:p w14:paraId="0355ABF2" w14:textId="3DF9E32B" w:rsidR="00A47720" w:rsidRPr="00F7293D" w:rsidRDefault="00A47720" w:rsidP="00F5050A">
      <w:pPr>
        <w:pStyle w:val="Default"/>
        <w:spacing w:line="276" w:lineRule="auto"/>
        <w:jc w:val="both"/>
        <w:rPr>
          <w:rFonts w:asciiTheme="minorHAnsi" w:hAnsiTheme="minorHAnsi" w:cstheme="minorBidi"/>
          <w:b/>
          <w:color w:val="2E74B5" w:themeColor="accent1" w:themeShade="BF"/>
          <w:sz w:val="28"/>
        </w:rPr>
      </w:pPr>
      <w:r w:rsidRPr="00F7293D">
        <w:rPr>
          <w:rFonts w:asciiTheme="minorHAnsi" w:hAnsiTheme="minorHAnsi" w:cstheme="minorBidi"/>
          <w:b/>
          <w:color w:val="2E74B5" w:themeColor="accent1" w:themeShade="BF"/>
          <w:sz w:val="28"/>
        </w:rPr>
        <w:t>Les partenaires du projet #bepog se rencontrent pour parler impression 3D</w:t>
      </w:r>
    </w:p>
    <w:p w14:paraId="178015F5" w14:textId="5D75EE7F" w:rsidR="00A47720" w:rsidRPr="00F5050A" w:rsidRDefault="004B03AA" w:rsidP="00F5050A">
      <w:pPr>
        <w:pStyle w:val="Default"/>
        <w:spacing w:line="276" w:lineRule="auto"/>
        <w:jc w:val="both"/>
        <w:rPr>
          <w:i/>
        </w:rPr>
      </w:pPr>
      <w:r>
        <w:rPr>
          <w:i/>
        </w:rPr>
        <w:t>22</w:t>
      </w:r>
      <w:bookmarkStart w:id="0" w:name="_GoBack"/>
      <w:bookmarkEnd w:id="0"/>
      <w:r w:rsidR="00A47720" w:rsidRPr="00F5050A">
        <w:rPr>
          <w:i/>
        </w:rPr>
        <w:t xml:space="preserve"> imprimantes 3D </w:t>
      </w:r>
      <w:r w:rsidR="00C9655A" w:rsidRPr="00F5050A">
        <w:rPr>
          <w:i/>
        </w:rPr>
        <w:t xml:space="preserve">ont été installées </w:t>
      </w:r>
      <w:r w:rsidR="00A47720" w:rsidRPr="00F5050A">
        <w:rPr>
          <w:i/>
        </w:rPr>
        <w:t>dans les écoles secondaires d</w:t>
      </w:r>
      <w:r w:rsidR="00213AA5" w:rsidRPr="00F5050A">
        <w:rPr>
          <w:i/>
        </w:rPr>
        <w:t>es quatre cantons de l’Arc jurassien</w:t>
      </w:r>
      <w:r w:rsidR="00C9655A" w:rsidRPr="00F5050A">
        <w:rPr>
          <w:i/>
        </w:rPr>
        <w:t xml:space="preserve">. </w:t>
      </w:r>
      <w:r w:rsidR="00A47720" w:rsidRPr="00F5050A">
        <w:rPr>
          <w:i/>
        </w:rPr>
        <w:t>Utilisateurs, professeurs</w:t>
      </w:r>
      <w:r w:rsidR="00213AA5" w:rsidRPr="00F5050A">
        <w:rPr>
          <w:i/>
        </w:rPr>
        <w:t xml:space="preserve">, </w:t>
      </w:r>
      <w:r w:rsidR="00A47720" w:rsidRPr="00F5050A">
        <w:rPr>
          <w:i/>
        </w:rPr>
        <w:t>partenaires du projet « Imprimante 3D dans les écoles »</w:t>
      </w:r>
      <w:r w:rsidR="00213AA5" w:rsidRPr="00F5050A">
        <w:rPr>
          <w:i/>
        </w:rPr>
        <w:t xml:space="preserve"> et intéressés</w:t>
      </w:r>
      <w:r w:rsidR="00A47720" w:rsidRPr="00F5050A">
        <w:rPr>
          <w:i/>
        </w:rPr>
        <w:t xml:space="preserve"> se sont réunis afin mieux faire connaissance entre les différents acteurs et échanger autour de l’impression 3D</w:t>
      </w:r>
      <w:r w:rsidR="00C9655A" w:rsidRPr="00F5050A">
        <w:rPr>
          <w:i/>
        </w:rPr>
        <w:t xml:space="preserve"> et de la formation de la relève dans les métiers techniques</w:t>
      </w:r>
      <w:r w:rsidR="00A47720" w:rsidRPr="00F5050A">
        <w:rPr>
          <w:i/>
        </w:rPr>
        <w:t>.</w:t>
      </w:r>
    </w:p>
    <w:p w14:paraId="27D71958" w14:textId="77777777" w:rsidR="00A47720" w:rsidRPr="00F5050A" w:rsidRDefault="00A47720" w:rsidP="00F5050A">
      <w:pPr>
        <w:pStyle w:val="Default"/>
        <w:spacing w:line="276" w:lineRule="auto"/>
        <w:jc w:val="both"/>
      </w:pPr>
    </w:p>
    <w:p w14:paraId="01F4076F" w14:textId="17D32ED4" w:rsidR="00A47720" w:rsidRPr="00F5050A" w:rsidRDefault="00A47720" w:rsidP="00F5050A">
      <w:pPr>
        <w:pStyle w:val="Default"/>
        <w:spacing w:line="276" w:lineRule="auto"/>
        <w:jc w:val="both"/>
      </w:pPr>
      <w:r w:rsidRPr="00F5050A">
        <w:t>C’est notamment en présente de</w:t>
      </w:r>
      <w:r w:rsidR="00C9655A" w:rsidRPr="00F5050A">
        <w:t xml:space="preserve"> </w:t>
      </w:r>
      <w:r w:rsidRPr="00F5050A">
        <w:t xml:space="preserve">la </w:t>
      </w:r>
      <w:r w:rsidR="00C9655A" w:rsidRPr="00F5050A">
        <w:t>C</w:t>
      </w:r>
      <w:r w:rsidRPr="00F5050A">
        <w:t>onseillère d’Etat en charge de la formation</w:t>
      </w:r>
      <w:r w:rsidR="006F4120">
        <w:t xml:space="preserve"> du Canton de Neuchâtel</w:t>
      </w:r>
      <w:r w:rsidRPr="00F5050A">
        <w:t>, Madame Monika Maire-Hefti que les partenaires</w:t>
      </w:r>
      <w:r w:rsidR="00C9655A" w:rsidRPr="00F5050A">
        <w:t xml:space="preserve"> et les</w:t>
      </w:r>
      <w:r w:rsidRPr="00F5050A">
        <w:t xml:space="preserve"> invités ont </w:t>
      </w:r>
      <w:r w:rsidR="00380AE6" w:rsidRPr="00F5050A">
        <w:t xml:space="preserve">pu dialoguer </w:t>
      </w:r>
      <w:r w:rsidRPr="00F5050A">
        <w:t xml:space="preserve">autour de ce projet qui vise à équiper les écoles d’imprimantes 3D. </w:t>
      </w:r>
    </w:p>
    <w:p w14:paraId="11CACF5C" w14:textId="2AB9C55A" w:rsidR="00A47720" w:rsidRDefault="00A47720" w:rsidP="00F7293D">
      <w:pPr>
        <w:pStyle w:val="Default"/>
        <w:spacing w:line="276" w:lineRule="auto"/>
        <w:jc w:val="both"/>
      </w:pPr>
    </w:p>
    <w:p w14:paraId="33D4CB70" w14:textId="311FD20E" w:rsidR="006F4120" w:rsidRPr="00F5050A" w:rsidRDefault="006F4120" w:rsidP="00F5050A">
      <w:pPr>
        <w:pStyle w:val="Default"/>
        <w:spacing w:line="276" w:lineRule="auto"/>
        <w:jc w:val="both"/>
        <w:rPr>
          <w:b/>
        </w:rPr>
      </w:pPr>
      <w:r w:rsidRPr="00F5050A">
        <w:rPr>
          <w:b/>
        </w:rPr>
        <w:t xml:space="preserve">Découvrir la technique de manière ludique </w:t>
      </w:r>
    </w:p>
    <w:p w14:paraId="09CDE539" w14:textId="4937499E" w:rsidR="00A47720" w:rsidRPr="00F5050A" w:rsidRDefault="00A47720" w:rsidP="00F5050A">
      <w:pPr>
        <w:pStyle w:val="Default"/>
        <w:spacing w:line="276" w:lineRule="auto"/>
        <w:jc w:val="both"/>
      </w:pPr>
      <w:r w:rsidRPr="00F5050A">
        <w:t>Cette rencontre s’est déroulée au cœur même de la He-Arc à Neuchâtel.  Plusieurs intervenants, tous</w:t>
      </w:r>
      <w:r w:rsidR="00C9655A" w:rsidRPr="00F5050A">
        <w:t xml:space="preserve"> </w:t>
      </w:r>
      <w:r w:rsidRPr="00F5050A">
        <w:t>parti</w:t>
      </w:r>
      <w:r w:rsidR="00213AA5" w:rsidRPr="00F5050A">
        <w:t>e</w:t>
      </w:r>
      <w:r w:rsidRPr="00F5050A">
        <w:t>s prenant</w:t>
      </w:r>
      <w:r w:rsidR="00213AA5" w:rsidRPr="00F5050A">
        <w:t>es</w:t>
      </w:r>
      <w:r w:rsidRPr="00F5050A">
        <w:t xml:space="preserve"> du projet, ont ainsi pu discuter des technologies additives et de l’importance de maitriser ces nouveaux concepts</w:t>
      </w:r>
      <w:r w:rsidR="00C9655A" w:rsidRPr="00F5050A">
        <w:t xml:space="preserve"> </w:t>
      </w:r>
      <w:r w:rsidR="006F4120">
        <w:t xml:space="preserve">dès </w:t>
      </w:r>
      <w:r w:rsidR="00C9655A" w:rsidRPr="00F5050A">
        <w:t>l’école obligatoire déjà</w:t>
      </w:r>
      <w:r w:rsidRPr="00F5050A">
        <w:t xml:space="preserve">. Le professeur à l’école secondaire du Locle, Jean-Michel Lüthi, utilisateur avec ses élèves, relève l’intérêt des étudiants et leur curiosité à utiliser ces nouvelles machines.  Il </w:t>
      </w:r>
      <w:r w:rsidR="00213AA5" w:rsidRPr="00F5050A">
        <w:t xml:space="preserve">explique </w:t>
      </w:r>
      <w:r w:rsidRPr="00F5050A">
        <w:t xml:space="preserve">notamment </w:t>
      </w:r>
      <w:r w:rsidRPr="00F5050A">
        <w:rPr>
          <w:i/>
        </w:rPr>
        <w:t>« Le développement et les possibilités de réalisations infinies motive</w:t>
      </w:r>
      <w:r w:rsidR="00C9655A" w:rsidRPr="00F5050A">
        <w:rPr>
          <w:i/>
        </w:rPr>
        <w:t xml:space="preserve"> les jeunes</w:t>
      </w:r>
      <w:r w:rsidRPr="00F5050A">
        <w:rPr>
          <w:i/>
        </w:rPr>
        <w:t>, les champs d’applications sont tellement vaste</w:t>
      </w:r>
      <w:r w:rsidR="006F4120">
        <w:rPr>
          <w:i/>
        </w:rPr>
        <w:t>s</w:t>
      </w:r>
      <w:r w:rsidRPr="00F5050A">
        <w:rPr>
          <w:i/>
        </w:rPr>
        <w:t xml:space="preserve"> que chacun y trouve son intérêt et ses propres applications ».</w:t>
      </w:r>
      <w:r w:rsidRPr="00F5050A">
        <w:t xml:space="preserve">  </w:t>
      </w:r>
    </w:p>
    <w:p w14:paraId="3ADF8284" w14:textId="3AA47802" w:rsidR="00A47720" w:rsidRPr="00F5050A" w:rsidRDefault="00A47720" w:rsidP="00F5050A">
      <w:pPr>
        <w:pStyle w:val="Default"/>
        <w:spacing w:line="276" w:lineRule="auto"/>
        <w:jc w:val="both"/>
      </w:pPr>
    </w:p>
    <w:p w14:paraId="529CC994" w14:textId="790585D4" w:rsidR="00380AE6" w:rsidRPr="00F5050A" w:rsidRDefault="00380AE6" w:rsidP="00F5050A">
      <w:pPr>
        <w:pStyle w:val="Default"/>
        <w:spacing w:line="276" w:lineRule="auto"/>
        <w:jc w:val="both"/>
        <w:rPr>
          <w:b/>
        </w:rPr>
      </w:pPr>
      <w:r w:rsidRPr="00F5050A">
        <w:rPr>
          <w:b/>
        </w:rPr>
        <w:t>Une vingtaine d’écoles équipées… pour commencer !</w:t>
      </w:r>
    </w:p>
    <w:p w14:paraId="2B9EE560" w14:textId="1F1B9237" w:rsidR="00A47720" w:rsidRPr="00F5050A" w:rsidRDefault="00A47720" w:rsidP="00F5050A">
      <w:pPr>
        <w:pStyle w:val="Default"/>
        <w:spacing w:line="276" w:lineRule="auto"/>
        <w:jc w:val="both"/>
      </w:pPr>
      <w:r w:rsidRPr="00F5050A">
        <w:t xml:space="preserve">Depuis 2016, une </w:t>
      </w:r>
      <w:r w:rsidR="00213AA5" w:rsidRPr="00F5050A">
        <w:t xml:space="preserve">vingtaine </w:t>
      </w:r>
      <w:r w:rsidRPr="00F5050A">
        <w:t>d’école</w:t>
      </w:r>
      <w:r w:rsidR="00213AA5" w:rsidRPr="00F5050A">
        <w:t>s</w:t>
      </w:r>
      <w:r w:rsidRPr="00F5050A">
        <w:t xml:space="preserve">  </w:t>
      </w:r>
      <w:r w:rsidR="00213AA5" w:rsidRPr="00F5050A">
        <w:t>des cantons de Neuchâtel, Berne, Jura et Vaud</w:t>
      </w:r>
      <w:r w:rsidRPr="00F5050A">
        <w:t xml:space="preserve"> possèdent leur propre imprimante</w:t>
      </w:r>
      <w:r w:rsidR="00213AA5" w:rsidRPr="00F5050A">
        <w:t xml:space="preserve">. Celles-ci sont mises en place dans le cadre du projet #bepog et financées par des entreprises </w:t>
      </w:r>
      <w:r w:rsidR="006F4120">
        <w:t xml:space="preserve">partenaires </w:t>
      </w:r>
      <w:r w:rsidR="00213AA5" w:rsidRPr="00F5050A">
        <w:t>conscientes de l’importance de la relève dans le</w:t>
      </w:r>
      <w:r w:rsidR="00C9655A" w:rsidRPr="00F5050A">
        <w:t>s</w:t>
      </w:r>
      <w:r w:rsidR="00213AA5" w:rsidRPr="00F5050A">
        <w:t xml:space="preserve"> métiers techniques</w:t>
      </w:r>
      <w:r w:rsidRPr="00F5050A">
        <w:t>. Une formation spécifique est dispensée par le Fablab de Neuchâtel</w:t>
      </w:r>
      <w:r w:rsidR="00C9655A" w:rsidRPr="00F5050A">
        <w:t xml:space="preserve"> sur l’utilisation de la machine et d’un logiciel de modélisation. Elle est </w:t>
      </w:r>
      <w:r w:rsidRPr="00F5050A">
        <w:t>destinée aux enseignants</w:t>
      </w:r>
      <w:r w:rsidR="00C9655A" w:rsidRPr="00F5050A">
        <w:t xml:space="preserve"> et </w:t>
      </w:r>
      <w:r w:rsidRPr="00F5050A">
        <w:t>adapté</w:t>
      </w:r>
      <w:r w:rsidR="00C9655A" w:rsidRPr="00F5050A">
        <w:t>e</w:t>
      </w:r>
      <w:r w:rsidRPr="00F5050A">
        <w:t xml:space="preserve"> à leurs besoins. Un module pédagogique comprenant les exercices destinés aux élèves complète le tableau.</w:t>
      </w:r>
      <w:r w:rsidR="006F4120">
        <w:t xml:space="preserve"> Ainsi les enseignants disposent directement d’un outil et des ressources pédagogiques y associées.</w:t>
      </w:r>
    </w:p>
    <w:p w14:paraId="09D25FDB" w14:textId="77777777" w:rsidR="00A47720" w:rsidRPr="00F7293D" w:rsidRDefault="00A47720" w:rsidP="00F5050A">
      <w:pPr>
        <w:pStyle w:val="Default"/>
        <w:spacing w:line="276" w:lineRule="auto"/>
        <w:jc w:val="both"/>
      </w:pPr>
    </w:p>
    <w:p w14:paraId="410E4DC8" w14:textId="77777777" w:rsidR="00F7293D" w:rsidRDefault="00F7293D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b/>
        </w:rPr>
        <w:br w:type="page"/>
      </w:r>
    </w:p>
    <w:p w14:paraId="66B40F13" w14:textId="7FC5099D" w:rsidR="00A47720" w:rsidRPr="00F5050A" w:rsidRDefault="00A47720" w:rsidP="00F5050A">
      <w:pPr>
        <w:pStyle w:val="Default"/>
        <w:spacing w:line="276" w:lineRule="auto"/>
        <w:jc w:val="both"/>
        <w:rPr>
          <w:b/>
        </w:rPr>
      </w:pPr>
      <w:r w:rsidRPr="00F5050A">
        <w:rPr>
          <w:b/>
        </w:rPr>
        <w:lastRenderedPageBreak/>
        <w:t xml:space="preserve">#bepog : des actions pour faire découvrir les métiers techniques aux jeunes de l’Arc jurassien </w:t>
      </w:r>
    </w:p>
    <w:p w14:paraId="5DBB8259" w14:textId="6FD025F2" w:rsidR="006F4120" w:rsidRDefault="00A47720" w:rsidP="00F7293D">
      <w:pPr>
        <w:pStyle w:val="Default"/>
        <w:spacing w:line="276" w:lineRule="auto"/>
        <w:jc w:val="both"/>
      </w:pPr>
      <w:r w:rsidRPr="00F5050A">
        <w:t xml:space="preserve">L’industrie Suisse enregistre </w:t>
      </w:r>
      <w:r w:rsidR="00380AE6" w:rsidRPr="00F5050A">
        <w:t>un manque d’</w:t>
      </w:r>
      <w:r w:rsidRPr="00F5050A">
        <w:t>effectifs qualifiés de plus en plus important</w:t>
      </w:r>
      <w:r w:rsidR="00380AE6" w:rsidRPr="00F5050A">
        <w:t xml:space="preserve">, notamment dû aux départs à la retraites et </w:t>
      </w:r>
      <w:r w:rsidRPr="00F5050A">
        <w:t xml:space="preserve">au manque d’intérêt que portent les jeunes aux métiers techniques. Le projet #bepog </w:t>
      </w:r>
      <w:r w:rsidR="00380AE6" w:rsidRPr="00F5050A">
        <w:t xml:space="preserve">porté par FAJI SA sous l’égide d’arcjurassien.ch vise à </w:t>
      </w:r>
      <w:r w:rsidRPr="00F5050A">
        <w:t>répondre à cette problématique constatée par les autorités politiques des cantons de Neuchâtel, Jura, Berne et Vaud. L’</w:t>
      </w:r>
      <w:r w:rsidR="00EB0E84" w:rsidRPr="00F5050A">
        <w:t>initiative</w:t>
      </w:r>
      <w:r w:rsidRPr="00F5050A">
        <w:t xml:space="preserve"> « imprimante 3D dans les écoles » est </w:t>
      </w:r>
      <w:r w:rsidR="00380AE6" w:rsidRPr="00F5050A">
        <w:t xml:space="preserve">une des </w:t>
      </w:r>
      <w:r w:rsidRPr="00F5050A">
        <w:t>mesure</w:t>
      </w:r>
      <w:r w:rsidR="00380AE6" w:rsidRPr="00F5050A">
        <w:t>s</w:t>
      </w:r>
      <w:r w:rsidRPr="00F5050A">
        <w:t xml:space="preserve"> concrète</w:t>
      </w:r>
      <w:r w:rsidR="00380AE6" w:rsidRPr="00F5050A">
        <w:t>s</w:t>
      </w:r>
      <w:r w:rsidRPr="00F5050A">
        <w:t xml:space="preserve"> de ce projet </w:t>
      </w:r>
      <w:r w:rsidR="00380AE6" w:rsidRPr="00F5050A">
        <w:t xml:space="preserve">qui ambitionne de revaloriser </w:t>
      </w:r>
      <w:r w:rsidRPr="00F5050A">
        <w:t>les</w:t>
      </w:r>
      <w:r w:rsidR="00380AE6" w:rsidRPr="00F5050A">
        <w:t xml:space="preserve"> métiers techniques envers les </w:t>
      </w:r>
      <w:r w:rsidRPr="00F5050A">
        <w:t xml:space="preserve"> jeunes</w:t>
      </w:r>
      <w:r w:rsidR="00380AE6" w:rsidRPr="00F5050A">
        <w:t xml:space="preserve">, leurs parents, les enseignants et </w:t>
      </w:r>
      <w:r w:rsidR="00F7293D" w:rsidRPr="00F5050A">
        <w:t>plus globalement dans le grand public.</w:t>
      </w:r>
      <w:r w:rsidRPr="00F5050A">
        <w:t xml:space="preserve"> </w:t>
      </w:r>
    </w:p>
    <w:p w14:paraId="5D2BDD2C" w14:textId="77777777" w:rsidR="006F4120" w:rsidRDefault="006F4120" w:rsidP="00F7293D">
      <w:pPr>
        <w:pStyle w:val="Default"/>
        <w:spacing w:line="276" w:lineRule="auto"/>
        <w:jc w:val="both"/>
      </w:pPr>
    </w:p>
    <w:p w14:paraId="0DEDEF97" w14:textId="15DF602F" w:rsidR="006F4120" w:rsidRPr="00F5050A" w:rsidRDefault="006F4120" w:rsidP="00F7293D">
      <w:pPr>
        <w:pStyle w:val="Default"/>
        <w:spacing w:line="276" w:lineRule="auto"/>
        <w:jc w:val="both"/>
        <w:rPr>
          <w:b/>
        </w:rPr>
      </w:pPr>
      <w:r w:rsidRPr="00F5050A">
        <w:rPr>
          <w:b/>
        </w:rPr>
        <w:t xml:space="preserve">Imprimantes 3D : </w:t>
      </w:r>
      <w:r w:rsidR="005D2FB6">
        <w:rPr>
          <w:b/>
        </w:rPr>
        <w:t>u</w:t>
      </w:r>
      <w:r w:rsidRPr="00F5050A">
        <w:rPr>
          <w:b/>
        </w:rPr>
        <w:t>n projet d’envergure</w:t>
      </w:r>
    </w:p>
    <w:p w14:paraId="353991BB" w14:textId="5A0431B7" w:rsidR="00A47720" w:rsidRPr="00F5050A" w:rsidRDefault="005D2FB6" w:rsidP="00F5050A">
      <w:pPr>
        <w:pStyle w:val="Default"/>
        <w:spacing w:line="276" w:lineRule="auto"/>
        <w:jc w:val="both"/>
        <w:rPr>
          <w:i/>
        </w:rPr>
      </w:pPr>
      <w:r>
        <w:t xml:space="preserve">A ce jour une vingtaine d’imprimantes ont été installées et les objectifs des initiateurs du projet est de doubler ce nombre dans l’année à venir. </w:t>
      </w:r>
      <w:r w:rsidRPr="00F5050A">
        <w:rPr>
          <w:i/>
        </w:rPr>
        <w:t>« Bien entendu nous ne forçons personne à installer une machine</w:t>
      </w:r>
      <w:r>
        <w:rPr>
          <w:i/>
        </w:rPr>
        <w:t xml:space="preserve">. Nous espérons que les imprimantes déjà installées et les enseignants déjà formés donnent envie aux autres. En ce qui concerne les partenaires, nous sommes toujours à la recherche d’entreprises intéressées à la relève et d’accord de s’engager financièrement » </w:t>
      </w:r>
      <w:r w:rsidRPr="00F5050A">
        <w:t xml:space="preserve">explique Pierre-Yves Kohler, responsable de la mise en place du projet #bepog sur l’Arc jurassien. Il </w:t>
      </w:r>
      <w:r w:rsidRPr="005D2FB6">
        <w:t>conclut</w:t>
      </w:r>
      <w:r w:rsidRPr="00F5050A">
        <w:t> :</w:t>
      </w:r>
      <w:r>
        <w:rPr>
          <w:i/>
        </w:rPr>
        <w:t xml:space="preserve"> « Je tiens à remercier tout particulièrement les entreprises et les institutions qui soutiennent déjà le projet, sans elles nous n’aurions rien pu faire ».</w:t>
      </w:r>
    </w:p>
    <w:p w14:paraId="4B4CA3E7" w14:textId="5638AE15" w:rsidR="000F6B79" w:rsidRPr="00F5050A" w:rsidRDefault="000F6B79" w:rsidP="00F5050A">
      <w:pPr>
        <w:spacing w:after="0" w:line="276" w:lineRule="auto"/>
        <w:jc w:val="both"/>
        <w:rPr>
          <w:i/>
          <w:sz w:val="24"/>
          <w:szCs w:val="24"/>
        </w:rPr>
      </w:pPr>
    </w:p>
    <w:p w14:paraId="686CA11C" w14:textId="77777777" w:rsidR="00F7293D" w:rsidRDefault="00F7293D" w:rsidP="00380AE6">
      <w:pPr>
        <w:spacing w:after="0" w:line="240" w:lineRule="auto"/>
        <w:jc w:val="right"/>
        <w:rPr>
          <w:rStyle w:val="shorttext"/>
          <w:rFonts w:ascii="Calibri" w:hAnsi="Calibri"/>
          <w:b/>
          <w:sz w:val="20"/>
          <w:szCs w:val="23"/>
        </w:rPr>
      </w:pPr>
    </w:p>
    <w:p w14:paraId="4B66D923" w14:textId="77777777" w:rsidR="00F7293D" w:rsidRDefault="00F7293D" w:rsidP="00380AE6">
      <w:pPr>
        <w:spacing w:after="0" w:line="240" w:lineRule="auto"/>
        <w:jc w:val="right"/>
        <w:rPr>
          <w:rStyle w:val="shorttext"/>
          <w:rFonts w:ascii="Calibri" w:hAnsi="Calibri"/>
          <w:b/>
          <w:sz w:val="20"/>
          <w:szCs w:val="23"/>
        </w:rPr>
      </w:pPr>
    </w:p>
    <w:p w14:paraId="4E6FDC73" w14:textId="2A6DA530" w:rsidR="000F6B79" w:rsidRPr="00F5050A" w:rsidRDefault="000F6B79" w:rsidP="00F5050A">
      <w:pPr>
        <w:spacing w:after="0" w:line="240" w:lineRule="auto"/>
        <w:jc w:val="right"/>
        <w:rPr>
          <w:rStyle w:val="shorttext"/>
          <w:rFonts w:ascii="Calibri" w:hAnsi="Calibri"/>
          <w:b/>
          <w:sz w:val="20"/>
          <w:szCs w:val="23"/>
        </w:rPr>
      </w:pPr>
      <w:r w:rsidRPr="00F5050A">
        <w:rPr>
          <w:rStyle w:val="shorttext"/>
          <w:rFonts w:ascii="Calibri" w:hAnsi="Calibri"/>
          <w:b/>
          <w:sz w:val="20"/>
          <w:szCs w:val="23"/>
        </w:rPr>
        <w:t>Plus d’information sur #bepog</w:t>
      </w:r>
    </w:p>
    <w:p w14:paraId="3468F7CE" w14:textId="77777777" w:rsidR="000F6B79" w:rsidRPr="00F5050A" w:rsidRDefault="000F6B79" w:rsidP="00F5050A">
      <w:pPr>
        <w:spacing w:after="0" w:line="240" w:lineRule="auto"/>
        <w:jc w:val="right"/>
        <w:rPr>
          <w:rStyle w:val="shorttext"/>
          <w:rFonts w:ascii="Calibri" w:hAnsi="Calibri"/>
          <w:sz w:val="20"/>
          <w:szCs w:val="23"/>
        </w:rPr>
      </w:pPr>
      <w:r w:rsidRPr="00F5050A">
        <w:rPr>
          <w:rStyle w:val="shorttext"/>
          <w:rFonts w:ascii="Calibri" w:hAnsi="Calibri"/>
          <w:sz w:val="20"/>
          <w:szCs w:val="23"/>
        </w:rPr>
        <w:t>Pierre-Yves Kohler, FAJI SA</w:t>
      </w:r>
    </w:p>
    <w:p w14:paraId="39F7587A" w14:textId="77777777" w:rsidR="000F6B79" w:rsidRPr="00F5050A" w:rsidRDefault="002557EF" w:rsidP="00F5050A">
      <w:pPr>
        <w:spacing w:after="0" w:line="240" w:lineRule="auto"/>
        <w:jc w:val="right"/>
        <w:rPr>
          <w:rStyle w:val="shorttext"/>
          <w:rFonts w:ascii="Calibri" w:hAnsi="Calibri"/>
          <w:sz w:val="20"/>
          <w:szCs w:val="23"/>
        </w:rPr>
      </w:pPr>
      <w:hyperlink r:id="rId8" w:history="1">
        <w:r w:rsidR="000F6B79" w:rsidRPr="00F5050A">
          <w:rPr>
            <w:rStyle w:val="Lienhypertexte"/>
            <w:rFonts w:ascii="Calibri" w:hAnsi="Calibri"/>
            <w:sz w:val="20"/>
            <w:szCs w:val="23"/>
          </w:rPr>
          <w:t>pierre-yves.kohler@faji.ch</w:t>
        </w:r>
      </w:hyperlink>
      <w:r w:rsidR="000F6B79" w:rsidRPr="00F5050A">
        <w:rPr>
          <w:rStyle w:val="shorttext"/>
          <w:rFonts w:ascii="Calibri" w:hAnsi="Calibri"/>
          <w:sz w:val="20"/>
          <w:szCs w:val="23"/>
        </w:rPr>
        <w:t xml:space="preserve"> – T. +41 79 785 46 01 </w:t>
      </w:r>
    </w:p>
    <w:p w14:paraId="610A1477" w14:textId="77777777" w:rsidR="000F6B79" w:rsidRPr="00F5050A" w:rsidRDefault="002557EF" w:rsidP="00F5050A">
      <w:pPr>
        <w:spacing w:after="0" w:line="240" w:lineRule="auto"/>
        <w:jc w:val="right"/>
        <w:rPr>
          <w:rStyle w:val="shorttext"/>
          <w:rFonts w:ascii="Calibri" w:hAnsi="Calibri"/>
          <w:sz w:val="20"/>
          <w:szCs w:val="23"/>
        </w:rPr>
      </w:pPr>
      <w:hyperlink r:id="rId9" w:history="1">
        <w:r w:rsidR="000F6B79" w:rsidRPr="00F5050A">
          <w:rPr>
            <w:rStyle w:val="Lienhypertexte"/>
            <w:rFonts w:ascii="Calibri" w:hAnsi="Calibri"/>
            <w:sz w:val="20"/>
            <w:szCs w:val="23"/>
          </w:rPr>
          <w:t>www.bepog.ch</w:t>
        </w:r>
      </w:hyperlink>
      <w:r w:rsidR="000F6B79" w:rsidRPr="00F5050A">
        <w:rPr>
          <w:rStyle w:val="shorttext"/>
          <w:rFonts w:ascii="Calibri" w:hAnsi="Calibri"/>
          <w:sz w:val="20"/>
          <w:szCs w:val="23"/>
        </w:rPr>
        <w:t xml:space="preserve"> </w:t>
      </w:r>
    </w:p>
    <w:p w14:paraId="291A3F36" w14:textId="43A4DE1E" w:rsidR="00325041" w:rsidRDefault="00325041" w:rsidP="00C9655A">
      <w:pPr>
        <w:spacing w:after="0"/>
        <w:jc w:val="both"/>
      </w:pPr>
    </w:p>
    <w:p w14:paraId="26EA0CE7" w14:textId="7BFDB1E3" w:rsidR="00F7293D" w:rsidRDefault="00F7293D" w:rsidP="00C9655A">
      <w:pPr>
        <w:spacing w:after="0"/>
        <w:jc w:val="both"/>
      </w:pPr>
    </w:p>
    <w:p w14:paraId="4E9E459A" w14:textId="77777777" w:rsidR="00F7293D" w:rsidRPr="00FF2F64" w:rsidRDefault="00F7293D" w:rsidP="00C9655A">
      <w:pPr>
        <w:spacing w:after="0"/>
        <w:jc w:val="both"/>
      </w:pPr>
    </w:p>
    <w:p w14:paraId="23FA3921" w14:textId="1C884F79" w:rsidR="000F6B79" w:rsidRPr="00F5050A" w:rsidRDefault="000F6B79" w:rsidP="00380AE6">
      <w:pPr>
        <w:spacing w:after="0"/>
        <w:jc w:val="both"/>
        <w:rPr>
          <w:sz w:val="24"/>
        </w:rPr>
      </w:pPr>
      <w:r w:rsidRPr="00F5050A">
        <w:rPr>
          <w:sz w:val="24"/>
        </w:rPr>
        <w:t>Image</w:t>
      </w:r>
      <w:r w:rsidR="00325041" w:rsidRPr="00F5050A">
        <w:rPr>
          <w:sz w:val="24"/>
        </w:rPr>
        <w:t>s</w:t>
      </w:r>
      <w:r w:rsidRPr="00F5050A">
        <w:rPr>
          <w:sz w:val="24"/>
        </w:rPr>
        <w:t xml:space="preserve"> et légende</w:t>
      </w:r>
      <w:r w:rsidR="00325041" w:rsidRPr="00F5050A">
        <w:rPr>
          <w:sz w:val="24"/>
        </w:rPr>
        <w:t xml:space="preserve">s </w:t>
      </w:r>
    </w:p>
    <w:p w14:paraId="76532A98" w14:textId="24629A4E" w:rsidR="00B009B8" w:rsidRPr="00F5050A" w:rsidRDefault="00A47720" w:rsidP="00380AE6">
      <w:pPr>
        <w:spacing w:after="0"/>
        <w:jc w:val="both"/>
        <w:rPr>
          <w:sz w:val="24"/>
        </w:rPr>
      </w:pPr>
      <w:r w:rsidRPr="00F5050A">
        <w:rPr>
          <w:sz w:val="24"/>
        </w:rPr>
        <w:t>P</w:t>
      </w:r>
      <w:r w:rsidR="00B009B8" w:rsidRPr="00F5050A">
        <w:rPr>
          <w:sz w:val="24"/>
        </w:rPr>
        <w:t>hoto</w:t>
      </w:r>
      <w:r w:rsidRPr="00F5050A">
        <w:rPr>
          <w:sz w:val="24"/>
        </w:rPr>
        <w:t xml:space="preserve"> 1 :</w:t>
      </w:r>
      <w:r w:rsidR="00B009B8" w:rsidRPr="00F5050A">
        <w:rPr>
          <w:sz w:val="24"/>
        </w:rPr>
        <w:t xml:space="preserve"> imprimante 3D au Fablab</w:t>
      </w:r>
    </w:p>
    <w:p w14:paraId="75C67175" w14:textId="6200ECF5" w:rsidR="00A47720" w:rsidRPr="00F5050A" w:rsidRDefault="00A47720" w:rsidP="00380AE6">
      <w:pPr>
        <w:spacing w:after="0"/>
        <w:jc w:val="both"/>
        <w:rPr>
          <w:sz w:val="24"/>
        </w:rPr>
      </w:pPr>
      <w:r w:rsidRPr="00F5050A">
        <w:rPr>
          <w:sz w:val="24"/>
        </w:rPr>
        <w:t>Photo 2 : logiciel de modélisation pour l’impression 3D</w:t>
      </w:r>
    </w:p>
    <w:sectPr w:rsidR="00A47720" w:rsidRPr="00F5050A" w:rsidSect="0038334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3284B" w14:textId="77777777" w:rsidR="004E466D" w:rsidRDefault="004E466D" w:rsidP="003A52BB">
      <w:pPr>
        <w:spacing w:after="0" w:line="240" w:lineRule="auto"/>
      </w:pPr>
      <w:r>
        <w:separator/>
      </w:r>
    </w:p>
  </w:endnote>
  <w:endnote w:type="continuationSeparator" w:id="0">
    <w:p w14:paraId="20CB5093" w14:textId="77777777" w:rsidR="004E466D" w:rsidRDefault="004E466D" w:rsidP="003A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9B23" w14:textId="441B57B7" w:rsidR="00270F5F" w:rsidRDefault="004C5D45" w:rsidP="00801B74">
    <w:pPr>
      <w:pStyle w:val="Pieddepage"/>
    </w:pPr>
    <w:r>
      <w:rPr>
        <w:noProof/>
        <w:lang w:eastAsia="fr-CH"/>
      </w:rPr>
      <w:drawing>
        <wp:inline distT="0" distB="0" distL="0" distR="0" wp14:anchorId="6800D8A0" wp14:editId="6612A9D6">
          <wp:extent cx="5760720" cy="59626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E073" w14:textId="3A529FB3" w:rsidR="00270F5F" w:rsidRPr="004C5D45" w:rsidRDefault="004C5D45" w:rsidP="004C5D45">
    <w:pPr>
      <w:pStyle w:val="Pieddepage"/>
    </w:pPr>
    <w:r>
      <w:rPr>
        <w:noProof/>
        <w:lang w:eastAsia="fr-CH"/>
      </w:rPr>
      <w:drawing>
        <wp:inline distT="0" distB="0" distL="0" distR="0" wp14:anchorId="0EC5727D" wp14:editId="5DF40309">
          <wp:extent cx="5760720" cy="5962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430E" w14:textId="77777777" w:rsidR="004E466D" w:rsidRDefault="004E466D" w:rsidP="003A52BB">
      <w:pPr>
        <w:spacing w:after="0" w:line="240" w:lineRule="auto"/>
      </w:pPr>
      <w:r>
        <w:separator/>
      </w:r>
    </w:p>
  </w:footnote>
  <w:footnote w:type="continuationSeparator" w:id="0">
    <w:p w14:paraId="338DC85B" w14:textId="77777777" w:rsidR="004E466D" w:rsidRDefault="004E466D" w:rsidP="003A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3D28" w14:textId="76DD696C" w:rsidR="00CC1D96" w:rsidRDefault="00CC1D96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24BE6" wp14:editId="0857D26B">
              <wp:simplePos x="0" y="0"/>
              <wp:positionH relativeFrom="column">
                <wp:posOffset>2200275</wp:posOffset>
              </wp:positionH>
              <wp:positionV relativeFrom="paragraph">
                <wp:posOffset>-143510</wp:posOffset>
              </wp:positionV>
              <wp:extent cx="3656330" cy="1036955"/>
              <wp:effectExtent l="0" t="0" r="1270" b="190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33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9E9D3" w14:textId="77777777" w:rsidR="00CC1D96" w:rsidRDefault="00CC1D96" w:rsidP="00CC1D96">
                          <w:pPr>
                            <w:spacing w:after="0" w:line="240" w:lineRule="auto"/>
                            <w:jc w:val="right"/>
                          </w:pPr>
                          <w:r w:rsidRPr="0028040F">
                            <w:rPr>
                              <w:noProof/>
                              <w:lang w:eastAsia="fr-CH"/>
                            </w:rPr>
                            <w:drawing>
                              <wp:inline distT="0" distB="0" distL="0" distR="0" wp14:anchorId="7638642F" wp14:editId="6C6842F4">
                                <wp:extent cx="2150110" cy="659130"/>
                                <wp:effectExtent l="0" t="0" r="2540" b="762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epog_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0110" cy="659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5BF015" w14:textId="77777777" w:rsidR="00CC1D96" w:rsidRPr="005C63D9" w:rsidRDefault="00CC1D96" w:rsidP="00CC1D96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5C3DE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5C3DE"/>
                              <w:sz w:val="18"/>
                            </w:rPr>
                            <w:t>b</w:t>
                          </w:r>
                          <w:r w:rsidRPr="005C63D9">
                            <w:rPr>
                              <w:b/>
                              <w:color w:val="05C3DE"/>
                              <w:sz w:val="18"/>
                            </w:rPr>
                            <w:t>e</w:t>
                          </w:r>
                          <w:proofErr w:type="spellEnd"/>
                          <w:r w:rsidRPr="005C63D9">
                            <w:rPr>
                              <w:b/>
                              <w:color w:val="05C3DE"/>
                              <w:sz w:val="18"/>
                            </w:rPr>
                            <w:t xml:space="preserve"> part of the </w:t>
                          </w:r>
                          <w:proofErr w:type="spellStart"/>
                          <w:r w:rsidRPr="005C63D9">
                            <w:rPr>
                              <w:b/>
                              <w:color w:val="05C3DE"/>
                              <w:sz w:val="18"/>
                            </w:rPr>
                            <w:t>game</w:t>
                          </w:r>
                          <w:proofErr w:type="spellEnd"/>
                        </w:p>
                        <w:p w14:paraId="29164AD2" w14:textId="77777777" w:rsidR="00CC1D96" w:rsidRPr="005C63D9" w:rsidRDefault="00CC1D96" w:rsidP="00CC1D96">
                          <w:pPr>
                            <w:spacing w:after="0" w:line="240" w:lineRule="auto"/>
                            <w:jc w:val="right"/>
                            <w:rPr>
                              <w:color w:val="05C3DE"/>
                              <w:sz w:val="18"/>
                            </w:rPr>
                          </w:pPr>
                          <w:r w:rsidRPr="005C63D9">
                            <w:rPr>
                              <w:color w:val="05C3DE"/>
                              <w:sz w:val="18"/>
                            </w:rPr>
                            <w:t>Une initiative pour la valorisation des métiers techniques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224BE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3.25pt;margin-top:-11.3pt;width:287.9pt;height:81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vcJwIAACMEAAAOAAAAZHJzL2Uyb0RvYy54bWysU01v2zAMvQ/YfxB0X+x8OG2MOEWXLsOA&#10;7gPodtlNluRYmCxqkhK7/fWj5DTNttswHwTSJJ/Ix6f1zdBpcpTOKzAVnU5ySqThIJTZV/Tb192b&#10;a0p8YEYwDUZW9FF6erN5/Wrd21LOoAUtpCMIYnzZ24q2IdgyyzxvZcf8BKw0GGzAdSyg6/aZcKxH&#10;9E5nszxfZj04YR1w6T3+vRuDdJPwm0by8LlpvAxEVxR7C+l06azjmW3WrNw7ZlvFT22wf+iiY8rg&#10;pWeoOxYYOTj1F1SnuAMPTZhw6DJoGsVlmgGnmeZ/TPPQMivTLEiOt2ea/P+D5Z+OXxxRoqLz/IoS&#10;wzpc0ndcFRGSBDkESWaRpN76EnMfLGaH4S0MuOw0sLf3wH94YmDbMrOXt85B30omsMlprMwuSkcc&#10;H0Hq/iMIvIsdAiSgoXFdZBA5IYiOy3o8Lwj7IBx/zpfFcj7HEMfYNJ8vV0WR7mDlc7l1PryX0JFo&#10;VNShAhI8O977ENth5XNKvM2DVmKntE6O29db7ciRoVp26Tuh/5amDekruipmRUI2EOuTkDoVUM1a&#10;dRW9zuMXy1kZ6XhnRLIDU3q0sRNtTvxESkZywlAPmBhJq0E8IlMORtXiK0OjBfdESY+Kraj/eWBO&#10;UqI/GGR7NV0sosSTsyiuZui4y0h9GWGGI1RFAyWjuQ3pWSQe7C1uZacSXy+dnHpFJSYaT68mSv3S&#10;T1kvb3vzCwAA//8DAFBLAwQUAAYACAAAACEAvqrm/N8AAAALAQAADwAAAGRycy9kb3ducmV2Lnht&#10;bEyPy07DMBBF90j8gzVI7FoHtw0Q4lQVFRsWSBQkWLrx5CH8ku2m4e8ZVrAc3aN7z9Tb2Ro2YUyj&#10;dxJulgUwdK3Xo+slvL89Le6ApaycVsY7lPCNCbbN5UWtKu3P7hWnQ+4ZlbhUKQlDzqHiPLUDWpWW&#10;PqCjrPPRqkxn7LmO6kzl1nBRFCW3anS0MKiAjwO2X4eTlfBhh1Hv48tnp820f+52mzDHIOX11bx7&#10;AJZxzn8w/OqTOjTkdPQnpxMzElbrckOohIUQJTAi7oVYATsSui5ugTc1//9D8wMAAP//AwBQSwEC&#10;LQAUAAYACAAAACEAtoM4kv4AAADhAQAAEwAAAAAAAAAAAAAAAAAAAAAAW0NvbnRlbnRfVHlwZXNd&#10;LnhtbFBLAQItABQABgAIAAAAIQA4/SH/1gAAAJQBAAALAAAAAAAAAAAAAAAAAC8BAABfcmVscy8u&#10;cmVsc1BLAQItABQABgAIAAAAIQAlMEvcJwIAACMEAAAOAAAAAAAAAAAAAAAAAC4CAABkcnMvZTJv&#10;RG9jLnhtbFBLAQItABQABgAIAAAAIQC+qub83wAAAAsBAAAPAAAAAAAAAAAAAAAAAIEEAABkcnMv&#10;ZG93bnJldi54bWxQSwUGAAAAAAQABADzAAAAjQUAAAAA&#10;" stroked="f">
              <v:textbox style="mso-fit-shape-to-text:t">
                <w:txbxContent>
                  <w:p w14:paraId="0C09E9D3" w14:textId="77777777" w:rsidR="00CC1D96" w:rsidRDefault="00CC1D96" w:rsidP="00CC1D96">
                    <w:pPr>
                      <w:spacing w:after="0" w:line="240" w:lineRule="auto"/>
                      <w:jc w:val="right"/>
                    </w:pPr>
                    <w:r w:rsidRPr="0028040F">
                      <w:rPr>
                        <w:noProof/>
                        <w:lang w:eastAsia="fr-CH"/>
                      </w:rPr>
                      <w:drawing>
                        <wp:inline distT="0" distB="0" distL="0" distR="0" wp14:anchorId="7638642F" wp14:editId="6C6842F4">
                          <wp:extent cx="2150110" cy="659130"/>
                          <wp:effectExtent l="0" t="0" r="2540" b="762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epog_m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0110" cy="659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5BF015" w14:textId="77777777" w:rsidR="00CC1D96" w:rsidRPr="005C63D9" w:rsidRDefault="00CC1D96" w:rsidP="00CC1D96">
                    <w:pPr>
                      <w:spacing w:after="0" w:line="240" w:lineRule="auto"/>
                      <w:jc w:val="right"/>
                      <w:rPr>
                        <w:b/>
                        <w:color w:val="05C3DE"/>
                        <w:sz w:val="18"/>
                      </w:rPr>
                    </w:pPr>
                    <w:proofErr w:type="spellStart"/>
                    <w:r>
                      <w:rPr>
                        <w:b/>
                        <w:color w:val="05C3DE"/>
                        <w:sz w:val="18"/>
                      </w:rPr>
                      <w:t>b</w:t>
                    </w:r>
                    <w:r w:rsidRPr="005C63D9">
                      <w:rPr>
                        <w:b/>
                        <w:color w:val="05C3DE"/>
                        <w:sz w:val="18"/>
                      </w:rPr>
                      <w:t>e</w:t>
                    </w:r>
                    <w:proofErr w:type="spellEnd"/>
                    <w:r w:rsidRPr="005C63D9">
                      <w:rPr>
                        <w:b/>
                        <w:color w:val="05C3DE"/>
                        <w:sz w:val="18"/>
                      </w:rPr>
                      <w:t xml:space="preserve"> part of the </w:t>
                    </w:r>
                    <w:proofErr w:type="spellStart"/>
                    <w:r w:rsidRPr="005C63D9">
                      <w:rPr>
                        <w:b/>
                        <w:color w:val="05C3DE"/>
                        <w:sz w:val="18"/>
                      </w:rPr>
                      <w:t>game</w:t>
                    </w:r>
                    <w:proofErr w:type="spellEnd"/>
                  </w:p>
                  <w:p w14:paraId="29164AD2" w14:textId="77777777" w:rsidR="00CC1D96" w:rsidRPr="005C63D9" w:rsidRDefault="00CC1D96" w:rsidP="00CC1D96">
                    <w:pPr>
                      <w:spacing w:after="0" w:line="240" w:lineRule="auto"/>
                      <w:jc w:val="right"/>
                      <w:rPr>
                        <w:color w:val="05C3DE"/>
                        <w:sz w:val="18"/>
                      </w:rPr>
                    </w:pPr>
                    <w:r w:rsidRPr="005C63D9">
                      <w:rPr>
                        <w:color w:val="05C3DE"/>
                        <w:sz w:val="18"/>
                      </w:rPr>
                      <w:t>Une initiative pour la valorisation des métiers techniques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682"/>
    <w:multiLevelType w:val="hybridMultilevel"/>
    <w:tmpl w:val="3E26C4A8"/>
    <w:lvl w:ilvl="0" w:tplc="EB861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21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0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24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85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6A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09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A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9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4F6515"/>
    <w:multiLevelType w:val="hybridMultilevel"/>
    <w:tmpl w:val="5BECE0A6"/>
    <w:lvl w:ilvl="0" w:tplc="FF88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2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C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8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A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A8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A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F90DC0"/>
    <w:multiLevelType w:val="hybridMultilevel"/>
    <w:tmpl w:val="531A6424"/>
    <w:lvl w:ilvl="0" w:tplc="0D68A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7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C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E8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8B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A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6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C5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4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8D4D8D"/>
    <w:multiLevelType w:val="hybridMultilevel"/>
    <w:tmpl w:val="517EAF6E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21E3710"/>
    <w:multiLevelType w:val="hybridMultilevel"/>
    <w:tmpl w:val="3C6674F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1E"/>
    <w:rsid w:val="000470B9"/>
    <w:rsid w:val="00054451"/>
    <w:rsid w:val="00057E8D"/>
    <w:rsid w:val="00060E34"/>
    <w:rsid w:val="000654C3"/>
    <w:rsid w:val="00077F13"/>
    <w:rsid w:val="0009058E"/>
    <w:rsid w:val="00094FF7"/>
    <w:rsid w:val="000D3016"/>
    <w:rsid w:val="000E328F"/>
    <w:rsid w:val="000F061F"/>
    <w:rsid w:val="000F6B79"/>
    <w:rsid w:val="00104891"/>
    <w:rsid w:val="001127F9"/>
    <w:rsid w:val="00175ECD"/>
    <w:rsid w:val="00185CFE"/>
    <w:rsid w:val="001931AC"/>
    <w:rsid w:val="001B5741"/>
    <w:rsid w:val="001C3942"/>
    <w:rsid w:val="001C6999"/>
    <w:rsid w:val="001D50A3"/>
    <w:rsid w:val="002079C6"/>
    <w:rsid w:val="00213A62"/>
    <w:rsid w:val="00213AA5"/>
    <w:rsid w:val="00214B2F"/>
    <w:rsid w:val="00224D68"/>
    <w:rsid w:val="00243FCC"/>
    <w:rsid w:val="002557EF"/>
    <w:rsid w:val="00261852"/>
    <w:rsid w:val="00270F5F"/>
    <w:rsid w:val="002D4DA2"/>
    <w:rsid w:val="002F241B"/>
    <w:rsid w:val="0030216B"/>
    <w:rsid w:val="003072AC"/>
    <w:rsid w:val="00325041"/>
    <w:rsid w:val="00380AE6"/>
    <w:rsid w:val="0038178E"/>
    <w:rsid w:val="00383349"/>
    <w:rsid w:val="0038693A"/>
    <w:rsid w:val="00395839"/>
    <w:rsid w:val="003A52BB"/>
    <w:rsid w:val="003B2745"/>
    <w:rsid w:val="003D70A5"/>
    <w:rsid w:val="003E329B"/>
    <w:rsid w:val="003E643C"/>
    <w:rsid w:val="003F3C8E"/>
    <w:rsid w:val="003F49EE"/>
    <w:rsid w:val="004603FE"/>
    <w:rsid w:val="004920F0"/>
    <w:rsid w:val="00495D92"/>
    <w:rsid w:val="004B03AA"/>
    <w:rsid w:val="004C2573"/>
    <w:rsid w:val="004C5D45"/>
    <w:rsid w:val="004E466D"/>
    <w:rsid w:val="004F2FD5"/>
    <w:rsid w:val="00506387"/>
    <w:rsid w:val="00517BC3"/>
    <w:rsid w:val="00520810"/>
    <w:rsid w:val="0053278A"/>
    <w:rsid w:val="00536957"/>
    <w:rsid w:val="0059612F"/>
    <w:rsid w:val="00597F79"/>
    <w:rsid w:val="005C56F5"/>
    <w:rsid w:val="005D2FB6"/>
    <w:rsid w:val="005D38E6"/>
    <w:rsid w:val="005F27B8"/>
    <w:rsid w:val="00625C65"/>
    <w:rsid w:val="00637E5D"/>
    <w:rsid w:val="00651153"/>
    <w:rsid w:val="00666D72"/>
    <w:rsid w:val="00693AB9"/>
    <w:rsid w:val="006946A1"/>
    <w:rsid w:val="006A289F"/>
    <w:rsid w:val="006A6BB7"/>
    <w:rsid w:val="006C4AB5"/>
    <w:rsid w:val="006D64AE"/>
    <w:rsid w:val="006F4120"/>
    <w:rsid w:val="007049E1"/>
    <w:rsid w:val="00711062"/>
    <w:rsid w:val="007122A7"/>
    <w:rsid w:val="0071258F"/>
    <w:rsid w:val="00720E68"/>
    <w:rsid w:val="0073023E"/>
    <w:rsid w:val="00732AF9"/>
    <w:rsid w:val="00752283"/>
    <w:rsid w:val="007539FB"/>
    <w:rsid w:val="007733A2"/>
    <w:rsid w:val="007A77C7"/>
    <w:rsid w:val="007C4342"/>
    <w:rsid w:val="007E0E7E"/>
    <w:rsid w:val="007E4AEF"/>
    <w:rsid w:val="007E4E4B"/>
    <w:rsid w:val="007E4F09"/>
    <w:rsid w:val="007E758E"/>
    <w:rsid w:val="00801B74"/>
    <w:rsid w:val="00801EC1"/>
    <w:rsid w:val="00810162"/>
    <w:rsid w:val="00816F15"/>
    <w:rsid w:val="00834B8B"/>
    <w:rsid w:val="00835985"/>
    <w:rsid w:val="00850449"/>
    <w:rsid w:val="008525EC"/>
    <w:rsid w:val="00862718"/>
    <w:rsid w:val="00865AE7"/>
    <w:rsid w:val="00895A65"/>
    <w:rsid w:val="008979D6"/>
    <w:rsid w:val="008D254A"/>
    <w:rsid w:val="008F314A"/>
    <w:rsid w:val="0090317D"/>
    <w:rsid w:val="009124A3"/>
    <w:rsid w:val="00921BC4"/>
    <w:rsid w:val="00924788"/>
    <w:rsid w:val="00934972"/>
    <w:rsid w:val="009445AA"/>
    <w:rsid w:val="009733AD"/>
    <w:rsid w:val="00993BE2"/>
    <w:rsid w:val="00996749"/>
    <w:rsid w:val="00997443"/>
    <w:rsid w:val="00997F78"/>
    <w:rsid w:val="009C02FF"/>
    <w:rsid w:val="009D28DF"/>
    <w:rsid w:val="00A01090"/>
    <w:rsid w:val="00A02F79"/>
    <w:rsid w:val="00A10D3A"/>
    <w:rsid w:val="00A261AD"/>
    <w:rsid w:val="00A47720"/>
    <w:rsid w:val="00A54F67"/>
    <w:rsid w:val="00A80BE5"/>
    <w:rsid w:val="00A856CB"/>
    <w:rsid w:val="00A864F5"/>
    <w:rsid w:val="00AA3CB9"/>
    <w:rsid w:val="00AB1872"/>
    <w:rsid w:val="00AD051C"/>
    <w:rsid w:val="00AD554A"/>
    <w:rsid w:val="00AE3314"/>
    <w:rsid w:val="00AF746C"/>
    <w:rsid w:val="00B009B8"/>
    <w:rsid w:val="00B021A7"/>
    <w:rsid w:val="00B02E78"/>
    <w:rsid w:val="00B05C95"/>
    <w:rsid w:val="00B265B2"/>
    <w:rsid w:val="00B46321"/>
    <w:rsid w:val="00B53C7E"/>
    <w:rsid w:val="00B81AE7"/>
    <w:rsid w:val="00B94293"/>
    <w:rsid w:val="00BC42EF"/>
    <w:rsid w:val="00C1128F"/>
    <w:rsid w:val="00C15FF7"/>
    <w:rsid w:val="00C35F84"/>
    <w:rsid w:val="00C41603"/>
    <w:rsid w:val="00C57C2F"/>
    <w:rsid w:val="00C66DFB"/>
    <w:rsid w:val="00C77D2D"/>
    <w:rsid w:val="00C824BF"/>
    <w:rsid w:val="00C9655A"/>
    <w:rsid w:val="00C972AF"/>
    <w:rsid w:val="00CA2A42"/>
    <w:rsid w:val="00CB31E3"/>
    <w:rsid w:val="00CC1D96"/>
    <w:rsid w:val="00CD46C7"/>
    <w:rsid w:val="00CE01A5"/>
    <w:rsid w:val="00CF7BAF"/>
    <w:rsid w:val="00D01C1F"/>
    <w:rsid w:val="00D11B8D"/>
    <w:rsid w:val="00D133C2"/>
    <w:rsid w:val="00D2458C"/>
    <w:rsid w:val="00D610CE"/>
    <w:rsid w:val="00D84D4A"/>
    <w:rsid w:val="00D94AFF"/>
    <w:rsid w:val="00D978EE"/>
    <w:rsid w:val="00DC24EA"/>
    <w:rsid w:val="00DD0460"/>
    <w:rsid w:val="00DF2B09"/>
    <w:rsid w:val="00E05C02"/>
    <w:rsid w:val="00E07AE6"/>
    <w:rsid w:val="00E16AE9"/>
    <w:rsid w:val="00E3517C"/>
    <w:rsid w:val="00E66551"/>
    <w:rsid w:val="00E76840"/>
    <w:rsid w:val="00E8300F"/>
    <w:rsid w:val="00E9536F"/>
    <w:rsid w:val="00EB0E84"/>
    <w:rsid w:val="00EB24E0"/>
    <w:rsid w:val="00EB5825"/>
    <w:rsid w:val="00ED0043"/>
    <w:rsid w:val="00EF3C60"/>
    <w:rsid w:val="00EF4DE9"/>
    <w:rsid w:val="00EF70AB"/>
    <w:rsid w:val="00F02839"/>
    <w:rsid w:val="00F102E9"/>
    <w:rsid w:val="00F24757"/>
    <w:rsid w:val="00F26FB1"/>
    <w:rsid w:val="00F273C5"/>
    <w:rsid w:val="00F5050A"/>
    <w:rsid w:val="00F50B8E"/>
    <w:rsid w:val="00F7293D"/>
    <w:rsid w:val="00F8216A"/>
    <w:rsid w:val="00FA7D1E"/>
    <w:rsid w:val="00FC431E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52348E"/>
  <w15:docId w15:val="{D5F59BA8-1545-4D43-84CD-69440F77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F7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4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horttext">
    <w:name w:val="shorttext"/>
    <w:basedOn w:val="Policepardfaut"/>
    <w:rsid w:val="007A77C7"/>
  </w:style>
  <w:style w:type="character" w:styleId="Lienhypertexte">
    <w:name w:val="Hyperlink"/>
    <w:basedOn w:val="Policepardfaut"/>
    <w:uiPriority w:val="99"/>
    <w:unhideWhenUsed/>
    <w:rsid w:val="007A77C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2BB"/>
  </w:style>
  <w:style w:type="paragraph" w:styleId="Pieddepage">
    <w:name w:val="footer"/>
    <w:basedOn w:val="Normal"/>
    <w:link w:val="PieddepageCar"/>
    <w:uiPriority w:val="99"/>
    <w:unhideWhenUsed/>
    <w:rsid w:val="003A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2BB"/>
  </w:style>
  <w:style w:type="paragraph" w:styleId="Textedebulles">
    <w:name w:val="Balloon Text"/>
    <w:basedOn w:val="Normal"/>
    <w:link w:val="TextedebullesCar"/>
    <w:uiPriority w:val="99"/>
    <w:semiHidden/>
    <w:unhideWhenUsed/>
    <w:rsid w:val="003A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2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B31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1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1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1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1E3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CC1D9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F7BAF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lev">
    <w:name w:val="Strong"/>
    <w:basedOn w:val="Policepardfaut"/>
    <w:uiPriority w:val="22"/>
    <w:qFormat/>
    <w:rsid w:val="00CF7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apple-converted-space">
    <w:name w:val="apple-converted-space"/>
    <w:basedOn w:val="Policepardfaut"/>
    <w:rsid w:val="00CF7BAF"/>
  </w:style>
  <w:style w:type="paragraph" w:customStyle="1" w:styleId="Default">
    <w:name w:val="Default"/>
    <w:rsid w:val="00A47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225">
          <w:marLeft w:val="734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354">
          <w:marLeft w:val="734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3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-yves.kohler@faji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pog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000A-4C18-44E2-B10F-BBE964B4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 Kohler - FAJI</dc:creator>
  <cp:lastModifiedBy>Pierre-Yves Kohler</cp:lastModifiedBy>
  <cp:revision>3</cp:revision>
  <cp:lastPrinted>2016-12-14T07:02:00Z</cp:lastPrinted>
  <dcterms:created xsi:type="dcterms:W3CDTF">2018-01-17T05:55:00Z</dcterms:created>
  <dcterms:modified xsi:type="dcterms:W3CDTF">2018-01-17T05:55:00Z</dcterms:modified>
</cp:coreProperties>
</file>